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5312C" w14:textId="13CCDA25" w:rsidR="002C2C8F" w:rsidRPr="003B6A08" w:rsidRDefault="00C92821" w:rsidP="002C2C8F">
      <w:pPr>
        <w:pStyle w:val="Default"/>
        <w:ind w:right="105"/>
        <w:jc w:val="right"/>
        <w:rPr>
          <w:rFonts w:asciiTheme="minorEastAsia" w:eastAsiaTheme="minorEastAsia" w:hAnsiTheme="minorEastAsia"/>
          <w:sz w:val="16"/>
          <w:szCs w:val="21"/>
        </w:rPr>
      </w:pPr>
      <w:r w:rsidRPr="003B6A0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F84276" wp14:editId="6A1A9C2E">
                <wp:simplePos x="0" y="0"/>
                <wp:positionH relativeFrom="margin">
                  <wp:align>right</wp:align>
                </wp:positionH>
                <wp:positionV relativeFrom="paragraph">
                  <wp:posOffset>-597947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3E034" w14:textId="483D1FDB" w:rsidR="00C92821" w:rsidRPr="00337238" w:rsidRDefault="00C92821" w:rsidP="00C92821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 w:rsidRPr="00337238"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/预留印鉴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或签字说明。</w:t>
                            </w:r>
                            <w:bookmarkStart w:id="0" w:name="_GoBack"/>
                            <w:bookmarkEnd w:id="0"/>
                          </w:p>
                          <w:p w14:paraId="76DD0540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181F6AB4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084D3803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156A7C8C" w14:textId="77777777" w:rsidR="00C92821" w:rsidRDefault="00C92821" w:rsidP="00C92821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84276"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113.8pt;margin-top:-47.1pt;width:165pt;height:41.1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">
                <v:textbox>
                  <w:txbxContent>
                    <w:p w14:paraId="31A3E034" w14:textId="483D1FDB" w:rsidR="00C92821" w:rsidRPr="00337238" w:rsidRDefault="00C92821" w:rsidP="00C92821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 w:rsidRPr="00337238"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/预留印鉴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或签字说明。</w:t>
                      </w:r>
                      <w:bookmarkStart w:id="1" w:name="_GoBack"/>
                      <w:bookmarkEnd w:id="1"/>
                    </w:p>
                    <w:p w14:paraId="76DD0540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181F6AB4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084D3803" w14:textId="77777777"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156A7C8C" w14:textId="77777777" w:rsidR="00C92821" w:rsidRDefault="00C92821" w:rsidP="00C92821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C8F" w:rsidRPr="003B6A08">
        <w:rPr>
          <w:rFonts w:asciiTheme="minorEastAsia" w:eastAsiaTheme="minorEastAsia" w:hAnsiTheme="minorEastAsia" w:hint="eastAsia"/>
          <w:sz w:val="16"/>
          <w:szCs w:val="21"/>
        </w:rPr>
        <w:t>表单版本：</w:t>
      </w:r>
      <w:r w:rsidR="00155EDA">
        <w:rPr>
          <w:rFonts w:asciiTheme="minorEastAsia" w:eastAsiaTheme="minorEastAsia" w:hAnsiTheme="minorEastAsia"/>
          <w:sz w:val="16"/>
          <w:szCs w:val="21"/>
        </w:rPr>
        <w:t>2022</w:t>
      </w:r>
      <w:r w:rsidR="002125D3">
        <w:rPr>
          <w:rFonts w:asciiTheme="minorEastAsia" w:eastAsiaTheme="minorEastAsia" w:hAnsiTheme="minorEastAsia"/>
          <w:sz w:val="16"/>
          <w:szCs w:val="21"/>
        </w:rPr>
        <w:t>.</w:t>
      </w:r>
      <w:r w:rsidR="00013E57">
        <w:rPr>
          <w:rFonts w:asciiTheme="minorEastAsia" w:eastAsiaTheme="minorEastAsia" w:hAnsiTheme="minorEastAsia"/>
          <w:sz w:val="16"/>
          <w:szCs w:val="21"/>
        </w:rPr>
        <w:t>10</w:t>
      </w:r>
    </w:p>
    <w:p w14:paraId="3B5C5CCC" w14:textId="77777777" w:rsidR="00764DCB" w:rsidRPr="003B6A08" w:rsidRDefault="00764DCB" w:rsidP="00764DCB">
      <w:pPr>
        <w:pStyle w:val="Default"/>
        <w:rPr>
          <w:rFonts w:asciiTheme="minorEastAsia" w:eastAsiaTheme="minorEastAsia" w:hAnsiTheme="minorEastAsia"/>
        </w:rPr>
      </w:pPr>
    </w:p>
    <w:p w14:paraId="6160C2AB" w14:textId="7E2C8E60" w:rsidR="00250595" w:rsidRPr="00D10B50" w:rsidRDefault="00657022" w:rsidP="006B3EAD">
      <w:pPr>
        <w:pStyle w:val="Default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3B6A08">
        <w:rPr>
          <w:rFonts w:asciiTheme="minorEastAsia" w:eastAsiaTheme="minorEastAsia" w:hAnsiTheme="minorEastAsia" w:hint="eastAsia"/>
          <w:b/>
          <w:sz w:val="30"/>
          <w:szCs w:val="30"/>
        </w:rPr>
        <w:t>印鉴卡</w:t>
      </w:r>
      <w:r w:rsidR="0047087B" w:rsidRPr="00D10B50"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="0047087B" w:rsidRPr="00D10B50">
        <w:rPr>
          <w:rFonts w:asciiTheme="minorEastAsia" w:eastAsiaTheme="minorEastAsia" w:hAnsiTheme="minorEastAsia"/>
          <w:bCs/>
          <w:sz w:val="21"/>
          <w:szCs w:val="21"/>
        </w:rPr>
        <w:t xml:space="preserve"> 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</w:tblGrid>
      <w:tr w:rsidR="006B3EAD" w:rsidRPr="006B3EAD" w14:paraId="517C08B8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5818FBAD" w14:textId="77777777" w:rsidR="006B3EAD" w:rsidRPr="006B3EAD" w:rsidRDefault="00EF59B9" w:rsidP="0047087B">
            <w:pPr>
              <w:pStyle w:val="a6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</w:rPr>
                <w:id w:val="-72903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19765320" w:edGrp="everyone"/>
                <w:r w:rsidR="008C2DF0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</w:rPr>
                  <w:t>☐</w:t>
                </w:r>
                <w:permEnd w:id="1319765320"/>
              </w:sdtContent>
            </w:sdt>
            <w:r w:rsidR="008C2DF0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 w:rsidR="006B3EAD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新开户   </w:t>
            </w:r>
            <w:r w:rsidR="006B3EAD" w:rsidRPr="006B3E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="006B3E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        </w:t>
            </w:r>
            <w:r w:rsidR="006B3EAD" w:rsidRPr="006B3E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="006B3EAD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</w:rPr>
                <w:id w:val="-2125925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74485633" w:edGrp="everyone"/>
                <w:r w:rsidR="008C2DF0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</w:rPr>
                  <w:t>☐</w:t>
                </w:r>
                <w:permEnd w:id="1274485633"/>
              </w:sdtContent>
            </w:sdt>
            <w:r w:rsidR="008C2DF0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 w:rsidR="006B3EAD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更换印鉴</w:t>
            </w:r>
          </w:p>
        </w:tc>
      </w:tr>
      <w:tr w:rsidR="003D416F" w:rsidRPr="006B3EAD" w14:paraId="7CB87449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1E6751C3" w14:textId="671DDB69" w:rsidR="003D416F" w:rsidRPr="006B3EAD" w:rsidRDefault="003D416F" w:rsidP="0047087B">
            <w:pPr>
              <w:pStyle w:val="a6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投资者名称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：</w:t>
            </w:r>
            <w:permStart w:id="502890358" w:edGrp="everyone"/>
            <w:r w:rsidR="00D31088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D31088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                     </w:t>
            </w:r>
            <w:permEnd w:id="502890358"/>
          </w:p>
        </w:tc>
      </w:tr>
      <w:tr w:rsidR="003D416F" w:rsidRPr="006B3EAD" w14:paraId="27F76343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4B521B8A" w14:textId="04F2A967" w:rsidR="003D416F" w:rsidRPr="006B3EAD" w:rsidRDefault="003D416F" w:rsidP="000170AE">
            <w:pPr>
              <w:pStyle w:val="a6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基金账号：（</w:t>
            </w:r>
            <w:r w:rsidR="00B51F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新开户免填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  <w:permStart w:id="1221161276" w:edGrp="everyone"/>
            <w:r w:rsidR="00D31088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D31088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                     </w:t>
            </w:r>
            <w:permEnd w:id="1221161276"/>
          </w:p>
        </w:tc>
      </w:tr>
      <w:tr w:rsidR="003D416F" w:rsidRPr="006B3EAD" w14:paraId="38208173" w14:textId="77777777" w:rsidTr="00EE1D37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58A7CAEB" w14:textId="4D173B91" w:rsidR="003D416F" w:rsidRPr="006B3EAD" w:rsidRDefault="003D416F" w:rsidP="000170AE">
            <w:pPr>
              <w:pStyle w:val="a6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印鉴启用日期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：</w:t>
            </w:r>
            <w:permStart w:id="210908063" w:edGrp="everyone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</w:t>
            </w:r>
            <w:r w:rsidR="00E213CF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permEnd w:id="210908063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年</w:t>
            </w:r>
            <w:permStart w:id="1657956207" w:edGrp="everyone"/>
            <w:r w:rsidR="00156B4B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E213CF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</w:t>
            </w:r>
            <w:permEnd w:id="1657956207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月</w:t>
            </w:r>
            <w:permStart w:id="1787320678" w:edGrp="everyone"/>
            <w:r w:rsidR="00156B4B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="00E213CF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</w:t>
            </w:r>
            <w:permEnd w:id="1787320678"/>
            <w:r w:rsidR="00156B4B"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日</w:t>
            </w:r>
          </w:p>
        </w:tc>
      </w:tr>
      <w:tr w:rsidR="00156B4B" w:rsidRPr="006B3EAD" w14:paraId="1153B7A3" w14:textId="77777777" w:rsidTr="00EE1D37">
        <w:trPr>
          <w:cantSplit/>
          <w:trHeight w:val="2896"/>
          <w:jc w:val="center"/>
        </w:trPr>
        <w:tc>
          <w:tcPr>
            <w:tcW w:w="1271" w:type="dxa"/>
            <w:vAlign w:val="center"/>
          </w:tcPr>
          <w:p w14:paraId="5212D7B7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预</w:t>
            </w:r>
          </w:p>
          <w:p w14:paraId="37EA7780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留</w:t>
            </w:r>
          </w:p>
          <w:p w14:paraId="38F7322E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</w:t>
            </w:r>
          </w:p>
          <w:p w14:paraId="7E4CEFE4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鉴</w:t>
            </w:r>
          </w:p>
        </w:tc>
        <w:tc>
          <w:tcPr>
            <w:tcW w:w="7371" w:type="dxa"/>
            <w:vAlign w:val="center"/>
          </w:tcPr>
          <w:p w14:paraId="689BEE38" w14:textId="4E316707" w:rsidR="00156B4B" w:rsidRPr="006B3EAD" w:rsidRDefault="00156B4B" w:rsidP="00156B4B">
            <w:pPr>
              <w:pStyle w:val="a6"/>
              <w:spacing w:line="360" w:lineRule="auto"/>
              <w:rPr>
                <w:rFonts w:asciiTheme="minorEastAsia" w:eastAsia="PMingLiU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（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至少一枚应为部门印章或公章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，</w:t>
            </w:r>
            <w:r w:rsidRPr="006B3EA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预留多个印鉴时</w:t>
            </w:r>
            <w:r w:rsidR="00E213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zh-CN"/>
              </w:rPr>
              <w:t>，</w:t>
            </w:r>
            <w:r w:rsidRPr="006B3EA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需同时使用方具有法律效</w:t>
            </w:r>
            <w:r w:rsidR="00E213C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zh-CN"/>
              </w:rPr>
              <w:t>力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）</w:t>
            </w:r>
          </w:p>
          <w:p w14:paraId="410EC5DE" w14:textId="77777777" w:rsidR="00156B4B" w:rsidRPr="006B3EAD" w:rsidRDefault="00156B4B" w:rsidP="00156B4B">
            <w:pPr>
              <w:pStyle w:val="a6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            </w:t>
            </w:r>
          </w:p>
          <w:p w14:paraId="6EC9A239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486156F9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59526872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497DBD06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77C96053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0381457E" w14:textId="77777777" w:rsidR="00156B4B" w:rsidRPr="006B3EAD" w:rsidRDefault="00156B4B" w:rsidP="00156B4B">
            <w:pPr>
              <w:pStyle w:val="a6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47087B" w:rsidRPr="006B3EAD" w14:paraId="629DD04B" w14:textId="77777777" w:rsidTr="00EE1D37">
        <w:trPr>
          <w:trHeight w:val="2643"/>
          <w:jc w:val="center"/>
        </w:trPr>
        <w:tc>
          <w:tcPr>
            <w:tcW w:w="8642" w:type="dxa"/>
            <w:gridSpan w:val="2"/>
            <w:vAlign w:val="center"/>
          </w:tcPr>
          <w:p w14:paraId="53B898EB" w14:textId="584A61CA" w:rsidR="0047087B" w:rsidRPr="006B3EAD" w:rsidRDefault="0047087B" w:rsidP="0047087B">
            <w:pPr>
              <w:pStyle w:val="a6"/>
              <w:spacing w:line="360" w:lineRule="auto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声明：以上预留印鉴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为本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投资人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在广发基金管理有限公司办理业务时的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专用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印鉴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，</w:t>
            </w:r>
            <w:r w:rsidR="0008722E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具有完全的法律效力。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在提请更换印鉴之前，</w:t>
            </w:r>
            <w:r w:rsidR="00AF55A4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以上预留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印鉴始终有效。</w:t>
            </w:r>
            <w:r w:rsidR="00AF55A4"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所有盖有此指定预留印鉴的申请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都代表了本投资人的真实意思表示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，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所产生的一切法律责任均由本投资人承担。</w:t>
            </w:r>
          </w:p>
          <w:p w14:paraId="6BCF4BC1" w14:textId="77777777" w:rsidR="0047087B" w:rsidRPr="006B3EAD" w:rsidRDefault="0047087B" w:rsidP="0047087B">
            <w:pPr>
              <w:pStyle w:val="a6"/>
              <w:spacing w:line="360" w:lineRule="auto"/>
              <w:ind w:firstLine="4620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</w:p>
          <w:p w14:paraId="0A9A29E5" w14:textId="77777777" w:rsidR="003D6A65" w:rsidRPr="006B3EAD" w:rsidRDefault="003D6A65" w:rsidP="003D6A65">
            <w:pPr>
              <w:pStyle w:val="a6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法定代表人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或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经办人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）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签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字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：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公章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 xml:space="preserve">：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            </w:t>
            </w:r>
          </w:p>
          <w:p w14:paraId="5745F68E" w14:textId="77777777" w:rsidR="003D6A65" w:rsidRPr="006B3EAD" w:rsidRDefault="003D6A65" w:rsidP="003D6A65">
            <w:pPr>
              <w:pStyle w:val="a6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</w:p>
          <w:p w14:paraId="3210808D" w14:textId="77777777" w:rsidR="003D6A65" w:rsidRPr="006B3EAD" w:rsidRDefault="003D6A65" w:rsidP="003D6A65">
            <w:pPr>
              <w:pStyle w:val="a6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 xml:space="preserve">                      </w:t>
            </w:r>
          </w:p>
          <w:p w14:paraId="3E206854" w14:textId="77777777" w:rsidR="003D6A65" w:rsidRPr="006B3EAD" w:rsidRDefault="003D6A65" w:rsidP="003D6A65">
            <w:pPr>
              <w:pStyle w:val="a6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</w:pPr>
          </w:p>
          <w:p w14:paraId="7C4F46D0" w14:textId="77777777" w:rsidR="003D6A65" w:rsidRPr="006B3EAD" w:rsidRDefault="003D6A65" w:rsidP="003D6A65">
            <w:pPr>
              <w:pStyle w:val="a6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085C93C6" w14:textId="77777777" w:rsidR="0047087B" w:rsidRPr="006B3EAD" w:rsidRDefault="003D6A65" w:rsidP="003D6A65">
            <w:pPr>
              <w:pStyle w:val="a6"/>
              <w:wordWrap w:val="0"/>
              <w:spacing w:line="360" w:lineRule="auto"/>
              <w:ind w:right="390"/>
              <w:jc w:val="right"/>
              <w:rPr>
                <w:rFonts w:asciiTheme="minorEastAsia" w:eastAsia="PMingLiU" w:hAnsiTheme="minorEastAsia"/>
                <w:bCs/>
                <w:sz w:val="18"/>
                <w:szCs w:val="18"/>
              </w:rPr>
            </w:pP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日期</w:t>
            </w:r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：</w:t>
            </w:r>
            <w:permStart w:id="1251293309" w:edGrp="everyone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   </w:t>
            </w:r>
            <w:permEnd w:id="1251293309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年</w:t>
            </w:r>
            <w:permStart w:id="1064240239" w:edGrp="everyone"/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permEnd w:id="1064240239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月</w:t>
            </w:r>
            <w:permStart w:id="925848329" w:edGrp="everyone"/>
            <w:r w:rsidRPr="006B3EAD">
              <w:rPr>
                <w:rFonts w:asciiTheme="minorEastAsia" w:eastAsiaTheme="minorEastAsia" w:hAnsiTheme="minorEastAsia" w:hint="eastAsia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u w:val="single"/>
                <w:lang w:eastAsia="zh-CN"/>
              </w:rPr>
              <w:t xml:space="preserve">    </w:t>
            </w:r>
            <w:permEnd w:id="925848329"/>
            <w:r w:rsidRPr="006B3EAD">
              <w:rPr>
                <w:rFonts w:asciiTheme="minorEastAsia" w:eastAsiaTheme="minorEastAsia" w:hAnsiTheme="minorEastAsia"/>
                <w:bCs/>
                <w:sz w:val="18"/>
                <w:szCs w:val="18"/>
                <w:lang w:eastAsia="zh-CN"/>
              </w:rPr>
              <w:t>日</w:t>
            </w:r>
          </w:p>
        </w:tc>
      </w:tr>
    </w:tbl>
    <w:p w14:paraId="33EAF651" w14:textId="77777777" w:rsidR="006B3EAD" w:rsidRDefault="006B3EAD" w:rsidP="006B3EA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6B3EAD" w:rsidSect="005839CB">
      <w:headerReference w:type="default" r:id="rId6"/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11946" w14:textId="77777777" w:rsidR="00EF59B9" w:rsidRDefault="00EF59B9">
      <w:r>
        <w:separator/>
      </w:r>
    </w:p>
  </w:endnote>
  <w:endnote w:type="continuationSeparator" w:id="0">
    <w:p w14:paraId="1DB95633" w14:textId="77777777" w:rsidR="00EF59B9" w:rsidRDefault="00EF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ijing">
    <w:altName w:val="黑体"/>
    <w:charset w:val="50"/>
    <w:family w:val="auto"/>
    <w:pitch w:val="variable"/>
    <w:sig w:usb0="01000000" w:usb1="00000E08" w:usb2="1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4AA60" w14:textId="33C6C7AB" w:rsidR="005839CB" w:rsidRPr="009B6915" w:rsidRDefault="005839CB" w:rsidP="005839CB">
    <w:pPr>
      <w:pStyle w:val="a4"/>
      <w:rPr>
        <w:rFonts w:asciiTheme="minorEastAsia" w:eastAsiaTheme="minorEastAsia" w:hAnsiTheme="minorEastAsia"/>
        <w:sz w:val="16"/>
        <w:szCs w:val="16"/>
      </w:rPr>
    </w:pPr>
    <w:r w:rsidRPr="009B6915"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r w:rsidRPr="009B6915">
      <w:rPr>
        <w:rFonts w:asciiTheme="minorEastAsia" w:eastAsiaTheme="minorEastAsia" w:hAnsiTheme="minorEastAsia"/>
        <w:b/>
        <w:sz w:val="16"/>
        <w:szCs w:val="16"/>
      </w:rPr>
      <w:t xml:space="preserve"> </w:t>
    </w:r>
    <w:r w:rsidRPr="009B6915">
      <w:rPr>
        <w:rFonts w:asciiTheme="minorEastAsia" w:eastAsiaTheme="minorEastAsia" w:hAnsiTheme="minorEastAsia" w:hint="eastAsia"/>
        <w:b/>
        <w:sz w:val="16"/>
        <w:szCs w:val="16"/>
      </w:rPr>
      <w:t>直销中心</w:t>
    </w:r>
    <w:r w:rsidRPr="009B6915">
      <w:rPr>
        <w:rFonts w:asciiTheme="minorEastAsia" w:eastAsiaTheme="minorEastAsia" w:hAnsiTheme="minorEastAsia"/>
        <w:sz w:val="16"/>
        <w:szCs w:val="16"/>
      </w:rPr>
      <w:t xml:space="preserve"> </w:t>
    </w:r>
    <w:r w:rsidRPr="009B6915">
      <w:rPr>
        <w:rFonts w:asciiTheme="minorEastAsia" w:eastAsiaTheme="minorEastAsia" w:hAnsiTheme="minorEastAsia" w:hint="eastAsia"/>
        <w:sz w:val="16"/>
        <w:szCs w:val="16"/>
      </w:rPr>
      <w:t>地址：</w:t>
    </w:r>
    <w:r w:rsidR="00543B84" w:rsidRPr="009B6915">
      <w:rPr>
        <w:rFonts w:asciiTheme="minorEastAsia" w:eastAsiaTheme="minorEastAsia" w:hAnsiTheme="minorEastAsia" w:hint="eastAsia"/>
        <w:sz w:val="16"/>
        <w:szCs w:val="16"/>
      </w:rPr>
      <w:t>广州市海珠区琶洲大道东</w:t>
    </w:r>
    <w:r w:rsidR="00543B84" w:rsidRPr="009B6915">
      <w:rPr>
        <w:rFonts w:asciiTheme="minorEastAsia" w:eastAsiaTheme="minorEastAsia" w:hAnsiTheme="minorEastAsia"/>
        <w:sz w:val="16"/>
        <w:szCs w:val="16"/>
      </w:rPr>
      <w:t>3</w:t>
    </w:r>
    <w:r w:rsidR="00543B84" w:rsidRPr="009B6915">
      <w:rPr>
        <w:rFonts w:asciiTheme="minorEastAsia" w:eastAsiaTheme="minorEastAsia" w:hAnsiTheme="minorEastAsia" w:hint="eastAsia"/>
        <w:sz w:val="16"/>
        <w:szCs w:val="16"/>
      </w:rPr>
      <w:t>号保利国际广场东</w:t>
    </w:r>
    <w:r w:rsidR="00E213CF">
      <w:rPr>
        <w:rFonts w:asciiTheme="minorEastAsia" w:eastAsiaTheme="minorEastAsia" w:hAnsiTheme="minorEastAsia" w:hint="eastAsia"/>
        <w:sz w:val="16"/>
        <w:szCs w:val="16"/>
      </w:rPr>
      <w:t>塔</w:t>
    </w:r>
    <w:r w:rsidR="00543B84" w:rsidRPr="009B6915">
      <w:rPr>
        <w:rFonts w:asciiTheme="minorEastAsia" w:eastAsiaTheme="minorEastAsia" w:hAnsiTheme="minorEastAsia"/>
        <w:sz w:val="16"/>
        <w:szCs w:val="16"/>
      </w:rPr>
      <w:t>4</w:t>
    </w:r>
    <w:r w:rsidR="00543B84" w:rsidRPr="009B6915">
      <w:rPr>
        <w:rFonts w:asciiTheme="minorEastAsia" w:eastAsiaTheme="minorEastAsia" w:hAnsiTheme="minorEastAsia" w:hint="eastAsia"/>
        <w:sz w:val="16"/>
        <w:szCs w:val="16"/>
      </w:rPr>
      <w:t>楼</w:t>
    </w:r>
    <w:r w:rsidRPr="009B6915">
      <w:rPr>
        <w:rFonts w:asciiTheme="minorEastAsia" w:eastAsiaTheme="minorEastAsia" w:hAnsiTheme="minorEastAsia"/>
        <w:sz w:val="16"/>
        <w:szCs w:val="16"/>
      </w:rPr>
      <w:t xml:space="preserve"> </w:t>
    </w:r>
  </w:p>
  <w:p w14:paraId="6248E397" w14:textId="1C6F7AC5" w:rsidR="005839CB" w:rsidRPr="009B6915" w:rsidRDefault="005839CB" w:rsidP="005839CB">
    <w:pPr>
      <w:pStyle w:val="a4"/>
      <w:rPr>
        <w:rFonts w:asciiTheme="minorEastAsia" w:eastAsiaTheme="minorEastAsia" w:hAnsiTheme="minorEastAsia"/>
        <w:sz w:val="16"/>
        <w:szCs w:val="16"/>
      </w:rPr>
    </w:pPr>
    <w:r w:rsidRPr="009B6915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9B6915">
        <w:rPr>
          <w:rStyle w:val="a7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9B6915">
      <w:rPr>
        <w:rFonts w:asciiTheme="minorEastAsia" w:eastAsiaTheme="minorEastAsia" w:hAnsiTheme="minorEastAsia"/>
        <w:sz w:val="16"/>
        <w:szCs w:val="16"/>
      </w:rPr>
      <w:t xml:space="preserve">  </w:t>
    </w:r>
    <w:r w:rsidR="00543B84">
      <w:rPr>
        <w:rFonts w:asciiTheme="minorEastAsia" w:eastAsiaTheme="minorEastAsia" w:hAnsiTheme="minorEastAsia"/>
        <w:sz w:val="16"/>
        <w:szCs w:val="16"/>
      </w:rPr>
      <w:t xml:space="preserve"> </w:t>
    </w:r>
    <w:r w:rsidRPr="009B6915">
      <w:rPr>
        <w:rFonts w:asciiTheme="minorEastAsia" w:eastAsiaTheme="minorEastAsia" w:hAnsiTheme="minorEastAsia" w:hint="eastAsia"/>
        <w:sz w:val="16"/>
        <w:szCs w:val="16"/>
      </w:rPr>
      <w:t>传真：</w:t>
    </w:r>
    <w:r w:rsidRPr="009B6915">
      <w:rPr>
        <w:rFonts w:asciiTheme="minorEastAsia" w:eastAsiaTheme="minorEastAsia" w:hAnsiTheme="minorEastAsia"/>
        <w:sz w:val="16"/>
        <w:szCs w:val="16"/>
      </w:rPr>
      <w:t>020-89899069</w:t>
    </w:r>
    <w:r w:rsidRPr="009B6915">
      <w:rPr>
        <w:rFonts w:asciiTheme="minorEastAsia" w:eastAsiaTheme="minorEastAsia" w:hAnsiTheme="minorEastAsia" w:hint="eastAsia"/>
        <w:sz w:val="16"/>
        <w:szCs w:val="16"/>
      </w:rPr>
      <w:t>、</w:t>
    </w:r>
    <w:r w:rsidRPr="009B6915">
      <w:rPr>
        <w:rFonts w:asciiTheme="minorEastAsia" w:eastAsiaTheme="minorEastAsia" w:hAnsiTheme="minorEastAsia"/>
        <w:sz w:val="16"/>
        <w:szCs w:val="16"/>
      </w:rPr>
      <w:t>89899070</w:t>
    </w:r>
    <w:r w:rsidRPr="009B6915">
      <w:rPr>
        <w:rFonts w:asciiTheme="minorEastAsia" w:eastAsiaTheme="minorEastAsia" w:hAnsiTheme="minorEastAsia" w:hint="eastAsia"/>
        <w:sz w:val="16"/>
        <w:szCs w:val="16"/>
      </w:rPr>
      <w:t>、</w:t>
    </w:r>
    <w:r w:rsidRPr="009B6915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9B6915">
      <w:rPr>
        <w:rFonts w:asciiTheme="minorEastAsia" w:eastAsiaTheme="minorEastAsia" w:hAnsiTheme="minorEastAsia" w:hint="eastAsia"/>
        <w:sz w:val="16"/>
        <w:szCs w:val="16"/>
      </w:rPr>
      <w:t>电话：</w:t>
    </w:r>
    <w:r w:rsidRPr="009B6915">
      <w:rPr>
        <w:rFonts w:asciiTheme="minorEastAsia" w:eastAsiaTheme="minorEastAsia" w:hAnsiTheme="minorEastAsia"/>
        <w:sz w:val="16"/>
        <w:szCs w:val="16"/>
      </w:rPr>
      <w:t>020-89899073</w:t>
    </w:r>
  </w:p>
  <w:p w14:paraId="214FF2F8" w14:textId="77777777" w:rsidR="005839CB" w:rsidRPr="005839CB" w:rsidRDefault="005839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D9C10" w14:textId="77777777" w:rsidR="00EF59B9" w:rsidRDefault="00EF59B9">
      <w:r>
        <w:separator/>
      </w:r>
    </w:p>
  </w:footnote>
  <w:footnote w:type="continuationSeparator" w:id="0">
    <w:p w14:paraId="580F7172" w14:textId="77777777" w:rsidR="00EF59B9" w:rsidRDefault="00EF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08EE5" w14:textId="77777777" w:rsidR="006A3518" w:rsidRDefault="00764DCB" w:rsidP="006A3518">
    <w:pPr>
      <w:pStyle w:val="a3"/>
      <w:jc w:val="both"/>
    </w:pPr>
    <w:r w:rsidRPr="00AD1E82">
      <w:rPr>
        <w:rFonts w:hAnsi="宋体"/>
        <w:b/>
        <w:noProof/>
        <w:sz w:val="13"/>
        <w:szCs w:val="13"/>
        <w:lang w:val="en-US" w:eastAsia="zh-CN"/>
      </w:rPr>
      <w:drawing>
        <wp:inline distT="0" distB="0" distL="0" distR="0" wp14:anchorId="37575786" wp14:editId="2CC58C4B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PmraGKB52izrNB0Vz1t2Fv5q93GtVxwMvCPISuwG+6pgLNi0578+KfPsa1nEhyH7WKNnVYMIdE4ftlfaAgiBQ==" w:salt="0+bcL4Qyjc4nelrveMcr/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9"/>
    <w:rsid w:val="00013E57"/>
    <w:rsid w:val="000170AE"/>
    <w:rsid w:val="00055FE7"/>
    <w:rsid w:val="0008722E"/>
    <w:rsid w:val="000B7322"/>
    <w:rsid w:val="000C1A7F"/>
    <w:rsid w:val="000C43F7"/>
    <w:rsid w:val="001529F7"/>
    <w:rsid w:val="00155EDA"/>
    <w:rsid w:val="00156B4B"/>
    <w:rsid w:val="00175296"/>
    <w:rsid w:val="001C1F9F"/>
    <w:rsid w:val="001E15D3"/>
    <w:rsid w:val="002125D3"/>
    <w:rsid w:val="00221918"/>
    <w:rsid w:val="00230AFD"/>
    <w:rsid w:val="00250595"/>
    <w:rsid w:val="00264CE6"/>
    <w:rsid w:val="002C2C8F"/>
    <w:rsid w:val="002C3C83"/>
    <w:rsid w:val="002F67CD"/>
    <w:rsid w:val="00306A44"/>
    <w:rsid w:val="00325BB5"/>
    <w:rsid w:val="003B6A08"/>
    <w:rsid w:val="003D308D"/>
    <w:rsid w:val="003D35D1"/>
    <w:rsid w:val="003D416F"/>
    <w:rsid w:val="003D4943"/>
    <w:rsid w:val="003D6A65"/>
    <w:rsid w:val="003E2FAD"/>
    <w:rsid w:val="003F38CA"/>
    <w:rsid w:val="0047087B"/>
    <w:rsid w:val="004B0A84"/>
    <w:rsid w:val="004D1791"/>
    <w:rsid w:val="00543B84"/>
    <w:rsid w:val="00544CF9"/>
    <w:rsid w:val="005839CB"/>
    <w:rsid w:val="005C0444"/>
    <w:rsid w:val="005F1419"/>
    <w:rsid w:val="00600EE5"/>
    <w:rsid w:val="0061695B"/>
    <w:rsid w:val="00657022"/>
    <w:rsid w:val="00696803"/>
    <w:rsid w:val="006B3EAD"/>
    <w:rsid w:val="00713C32"/>
    <w:rsid w:val="00714917"/>
    <w:rsid w:val="00727A7E"/>
    <w:rsid w:val="00764DCB"/>
    <w:rsid w:val="007C3BFF"/>
    <w:rsid w:val="007C6BF5"/>
    <w:rsid w:val="007D4921"/>
    <w:rsid w:val="008A146C"/>
    <w:rsid w:val="008C2DF0"/>
    <w:rsid w:val="008D59A5"/>
    <w:rsid w:val="009005A0"/>
    <w:rsid w:val="009340EB"/>
    <w:rsid w:val="009B6915"/>
    <w:rsid w:val="00A074C5"/>
    <w:rsid w:val="00AF55A4"/>
    <w:rsid w:val="00B51FAD"/>
    <w:rsid w:val="00B555CC"/>
    <w:rsid w:val="00B955BE"/>
    <w:rsid w:val="00C11B44"/>
    <w:rsid w:val="00C342A6"/>
    <w:rsid w:val="00C92821"/>
    <w:rsid w:val="00D01A25"/>
    <w:rsid w:val="00D10B50"/>
    <w:rsid w:val="00D31088"/>
    <w:rsid w:val="00D432BD"/>
    <w:rsid w:val="00DB4BFC"/>
    <w:rsid w:val="00DB6F35"/>
    <w:rsid w:val="00DC0003"/>
    <w:rsid w:val="00DE442A"/>
    <w:rsid w:val="00DE790B"/>
    <w:rsid w:val="00E213CF"/>
    <w:rsid w:val="00E41BC2"/>
    <w:rsid w:val="00E8381C"/>
    <w:rsid w:val="00EC3BCD"/>
    <w:rsid w:val="00ED3FA9"/>
    <w:rsid w:val="00EE1D37"/>
    <w:rsid w:val="00EE2B11"/>
    <w:rsid w:val="00EF59B9"/>
    <w:rsid w:val="00F7024A"/>
    <w:rsid w:val="00F851DB"/>
    <w:rsid w:val="00F968D1"/>
    <w:rsid w:val="00FB00AE"/>
    <w:rsid w:val="00FB62A5"/>
    <w:rsid w:val="00FC68BA"/>
    <w:rsid w:val="00FE1A4C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5DF2D"/>
  <w15:chartTrackingRefBased/>
  <w15:docId w15:val="{34650049-697B-417B-86A9-D9C199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DC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nhideWhenUsed/>
    <w:rsid w:val="0076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764DCB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2C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C8F"/>
    <w:rPr>
      <w:rFonts w:ascii="Calibri" w:eastAsia="宋体" w:hAnsi="Calibri" w:cs="Times New Roman"/>
      <w:sz w:val="18"/>
      <w:szCs w:val="18"/>
    </w:rPr>
  </w:style>
  <w:style w:type="character" w:customStyle="1" w:styleId="Char1">
    <w:name w:val="正文文本 Char"/>
    <w:link w:val="a5"/>
    <w:rsid w:val="00C92821"/>
    <w:rPr>
      <w:b/>
      <w:bCs/>
      <w:color w:val="FF0000"/>
      <w:sz w:val="18"/>
      <w:szCs w:val="24"/>
    </w:rPr>
  </w:style>
  <w:style w:type="paragraph" w:styleId="a5">
    <w:name w:val="Body Text"/>
    <w:basedOn w:val="a"/>
    <w:link w:val="Char1"/>
    <w:rsid w:val="00C92821"/>
    <w:rPr>
      <w:rFonts w:asciiTheme="minorHAnsi" w:eastAsiaTheme="minorEastAsia" w:hAnsiTheme="minorHAnsi" w:cstheme="minorBidi"/>
      <w:b/>
      <w:bCs/>
      <w:color w:val="FF0000"/>
      <w:sz w:val="18"/>
      <w:szCs w:val="24"/>
    </w:rPr>
  </w:style>
  <w:style w:type="character" w:customStyle="1" w:styleId="Char10">
    <w:name w:val="正文文本 Char1"/>
    <w:basedOn w:val="a0"/>
    <w:uiPriority w:val="99"/>
    <w:semiHidden/>
    <w:rsid w:val="00C92821"/>
    <w:rPr>
      <w:rFonts w:ascii="Calibri" w:eastAsia="宋体" w:hAnsi="Calibri" w:cs="Times New Roman"/>
    </w:rPr>
  </w:style>
  <w:style w:type="paragraph" w:styleId="a6">
    <w:name w:val="Plain Text"/>
    <w:basedOn w:val="a"/>
    <w:link w:val="Char2"/>
    <w:rsid w:val="003B6A08"/>
    <w:rPr>
      <w:rFonts w:ascii="Beijing" w:eastAsia="Beijing" w:hAnsi="Times"/>
      <w:sz w:val="24"/>
      <w:szCs w:val="20"/>
      <w:lang w:eastAsia="zh-TW"/>
    </w:rPr>
  </w:style>
  <w:style w:type="character" w:customStyle="1" w:styleId="Char2">
    <w:name w:val="纯文本 Char"/>
    <w:basedOn w:val="a0"/>
    <w:link w:val="a6"/>
    <w:rsid w:val="003B6A08"/>
    <w:rPr>
      <w:rFonts w:ascii="Beijing" w:eastAsia="Beijing" w:hAnsi="Times" w:cs="Times New Roman"/>
      <w:sz w:val="24"/>
      <w:szCs w:val="20"/>
      <w:lang w:eastAsia="zh-TW"/>
    </w:rPr>
  </w:style>
  <w:style w:type="character" w:styleId="a7">
    <w:name w:val="Hyperlink"/>
    <w:basedOn w:val="a0"/>
    <w:uiPriority w:val="99"/>
    <w:unhideWhenUsed/>
    <w:rsid w:val="005839CB"/>
    <w:rPr>
      <w:color w:val="0563C1" w:themeColor="hyperlink"/>
      <w:u w:val="single"/>
    </w:rPr>
  </w:style>
  <w:style w:type="paragraph" w:styleId="a8">
    <w:name w:val="Balloon Text"/>
    <w:basedOn w:val="a"/>
    <w:link w:val="Char3"/>
    <w:uiPriority w:val="99"/>
    <w:semiHidden/>
    <w:unhideWhenUsed/>
    <w:rsid w:val="00E213C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213CF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213CF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213CF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E213CF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213CF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E213C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75</Words>
  <Characters>429</Characters>
  <Application>Microsoft Office Word</Application>
  <DocSecurity>8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蓝铖婕</dc:creator>
  <cp:keywords/>
  <dc:description/>
  <cp:lastModifiedBy>陈昱琦</cp:lastModifiedBy>
  <cp:revision>20</cp:revision>
  <dcterms:created xsi:type="dcterms:W3CDTF">2022-06-24T07:25:00Z</dcterms:created>
  <dcterms:modified xsi:type="dcterms:W3CDTF">2022-11-07T02:40:00Z</dcterms:modified>
</cp:coreProperties>
</file>